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2BB" w:rsidRPr="002C12BB" w:rsidRDefault="002C12BB" w:rsidP="002C12BB">
      <w:pPr>
        <w:shd w:val="clear" w:color="auto" w:fill="FFFFFF"/>
        <w:spacing w:before="92" w:after="0" w:line="240" w:lineRule="auto"/>
        <w:outlineLvl w:val="0"/>
        <w:rPr>
          <w:rFonts w:ascii="Century Gothic" w:eastAsia="Times New Roman" w:hAnsi="Century Gothic" w:cs="Times New Roman"/>
          <w:b/>
          <w:bCs/>
          <w:color w:val="3F3E3E"/>
          <w:kern w:val="36"/>
          <w:sz w:val="45"/>
          <w:szCs w:val="45"/>
          <w:lang w:val="fr-FR" w:eastAsia="en-GB"/>
        </w:rPr>
      </w:pPr>
      <w:r w:rsidRPr="002C12BB">
        <w:rPr>
          <w:rFonts w:ascii="Century Gothic" w:hAnsi="Century Gothic"/>
          <w:noProof/>
          <w:lang w:eastAsia="en-GB"/>
        </w:rPr>
        <w:drawing>
          <wp:anchor distT="0" distB="0" distL="114300" distR="114300" simplePos="0" relativeHeight="251658240" behindDoc="0" locked="0" layoutInCell="1" allowOverlap="1" wp14:anchorId="55DEE972" wp14:editId="63AE8E55">
            <wp:simplePos x="0" y="0"/>
            <wp:positionH relativeFrom="margin">
              <wp:posOffset>3450590</wp:posOffset>
            </wp:positionH>
            <wp:positionV relativeFrom="paragraph">
              <wp:posOffset>436880</wp:posOffset>
            </wp:positionV>
            <wp:extent cx="2783205" cy="1662430"/>
            <wp:effectExtent l="0" t="0" r="0" b="0"/>
            <wp:wrapSquare wrapText="bothSides"/>
            <wp:docPr id="1" name="Picture 1" descr="More English words sneak into Frenc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re English words sneak into French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83205" cy="1662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2BB">
        <w:rPr>
          <w:rFonts w:ascii="Century Gothic" w:eastAsia="Times New Roman" w:hAnsi="Century Gothic" w:cs="Times New Roman"/>
          <w:b/>
          <w:bCs/>
          <w:color w:val="3F3E3E"/>
          <w:kern w:val="36"/>
          <w:sz w:val="45"/>
          <w:szCs w:val="45"/>
          <w:lang w:val="fr-FR" w:eastAsia="en-GB"/>
        </w:rPr>
        <w:t>Nouveaux mots du dico : les choix du Larousse et du Robert 2016</w:t>
      </w:r>
    </w:p>
    <w:p w:rsidR="002C12BB" w:rsidRPr="002C12BB" w:rsidRDefault="002C12BB" w:rsidP="002C12BB">
      <w:pPr>
        <w:pStyle w:val="appentrylead"/>
        <w:shd w:val="clear" w:color="auto" w:fill="FFFFFF"/>
        <w:rPr>
          <w:rFonts w:ascii="Century Gothic" w:hAnsi="Century Gothic"/>
          <w:b/>
          <w:bCs/>
          <w:color w:val="3F3E3E"/>
          <w:sz w:val="29"/>
          <w:szCs w:val="29"/>
          <w:lang w:val="fr-FR"/>
        </w:rPr>
      </w:pPr>
      <w:r w:rsidRPr="002C12BB">
        <w:rPr>
          <w:rFonts w:ascii="Century Gothic" w:hAnsi="Century Gothic"/>
          <w:b/>
          <w:bCs/>
          <w:color w:val="3F3E3E"/>
          <w:sz w:val="29"/>
          <w:szCs w:val="29"/>
          <w:lang w:val="fr-FR"/>
        </w:rPr>
        <w:t>150 nouveaux mots font leur entrée dans le dictionnaire Larousse 2016, des dizaines intègrent aussi le Petit Robert. Voici ce que les deux institutions ont retenu pour ce nouveau millésime.</w:t>
      </w:r>
    </w:p>
    <w:p w:rsidR="002C12BB" w:rsidRPr="002C12BB" w:rsidRDefault="002C12BB" w:rsidP="002C12BB">
      <w:pPr>
        <w:pStyle w:val="NormalWeb"/>
        <w:shd w:val="clear" w:color="auto" w:fill="FFFFFF"/>
        <w:spacing w:before="0" w:beforeAutospacing="0" w:after="174" w:afterAutospacing="0" w:line="392" w:lineRule="atLeast"/>
        <w:rPr>
          <w:rFonts w:ascii="Century Gothic" w:hAnsi="Century Gothic"/>
          <w:color w:val="3F3E3E"/>
          <w:sz w:val="27"/>
          <w:szCs w:val="27"/>
          <w:lang w:val="fr-FR"/>
        </w:rPr>
      </w:pPr>
      <w:r w:rsidRPr="002C12BB">
        <w:rPr>
          <w:rFonts w:ascii="Century Gothic" w:hAnsi="Century Gothic"/>
          <w:color w:val="3F3E3E"/>
          <w:sz w:val="27"/>
          <w:szCs w:val="27"/>
          <w:lang w:val="fr-FR"/>
        </w:rPr>
        <w:t>C'est devenu une tradition annuelle : les dictionnaires français dévoilent les dizaines de nouveaux mots qu'ils ont choisi d'intégrer à leur corpus déjà bien étoffé. En 2016, la cuvée est assez riche. Du côté du</w:t>
      </w:r>
      <w:r w:rsidRPr="002C12BB">
        <w:rPr>
          <w:rStyle w:val="apple-converted-space"/>
          <w:rFonts w:ascii="Century Gothic" w:hAnsi="Century Gothic"/>
          <w:color w:val="3F3E3E"/>
          <w:sz w:val="27"/>
          <w:szCs w:val="27"/>
          <w:lang w:val="fr-FR"/>
        </w:rPr>
        <w:t> </w:t>
      </w:r>
      <w:hyperlink r:id="rId5" w:history="1">
        <w:r w:rsidRPr="002C12BB">
          <w:rPr>
            <w:rStyle w:val="Hyperlink"/>
            <w:rFonts w:ascii="Century Gothic" w:hAnsi="Century Gothic"/>
            <w:color w:val="3F3E3E"/>
            <w:sz w:val="27"/>
            <w:szCs w:val="27"/>
            <w:lang w:val="fr-FR"/>
          </w:rPr>
          <w:t>dictionnaire</w:t>
        </w:r>
      </w:hyperlink>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Larousse, c'est environ 150 nouvelles définitions qui font leur apparition. L'institution encyclopédique, qui fête ses 160 ans cette année, tient à se mettre à la page avec les expressions et les nouvelles terminologies utilisées par les plus jeunes ou du fait de l'évolution de la société. Voici ceux qui retiennent déjà l'attention.</w:t>
      </w:r>
    </w:p>
    <w:p w:rsidR="002C12BB" w:rsidRPr="002C12BB" w:rsidRDefault="002C12BB" w:rsidP="002C12BB">
      <w:pPr>
        <w:pStyle w:val="NormalWeb"/>
        <w:shd w:val="clear" w:color="auto" w:fill="FFFFFF"/>
        <w:spacing w:before="0" w:beforeAutospacing="0" w:after="174" w:afterAutospacing="0" w:line="392" w:lineRule="atLeast"/>
        <w:rPr>
          <w:rFonts w:ascii="Century Gothic" w:hAnsi="Century Gothic"/>
          <w:color w:val="3F3E3E"/>
          <w:sz w:val="27"/>
          <w:szCs w:val="27"/>
          <w:lang w:val="fr-FR"/>
        </w:rPr>
      </w:pPr>
      <w:proofErr w:type="spellStart"/>
      <w:r w:rsidRPr="002C12BB">
        <w:rPr>
          <w:rStyle w:val="Strong"/>
          <w:rFonts w:ascii="Century Gothic" w:hAnsi="Century Gothic"/>
          <w:color w:val="3F3E3E"/>
          <w:sz w:val="27"/>
          <w:szCs w:val="27"/>
          <w:lang w:val="fr-FR"/>
        </w:rPr>
        <w:t>Selfie</w:t>
      </w:r>
      <w:proofErr w:type="spellEnd"/>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"autoportrait photographique, généralement réalisé avec un téléphone intelligent et destiné à être publié sur les réseaux sociaux ;</w:t>
      </w:r>
      <w:r w:rsidRPr="002C12BB">
        <w:rPr>
          <w:rStyle w:val="apple-converted-space"/>
          <w:rFonts w:ascii="Century Gothic" w:hAnsi="Century Gothic"/>
          <w:color w:val="3F3E3E"/>
          <w:sz w:val="27"/>
          <w:szCs w:val="27"/>
          <w:lang w:val="fr-FR"/>
        </w:rPr>
        <w:t> </w:t>
      </w:r>
      <w:proofErr w:type="spellStart"/>
      <w:r w:rsidRPr="002C12BB">
        <w:rPr>
          <w:rStyle w:val="Strong"/>
          <w:rFonts w:ascii="Century Gothic" w:hAnsi="Century Gothic"/>
          <w:color w:val="3F3E3E"/>
          <w:sz w:val="27"/>
          <w:szCs w:val="27"/>
          <w:lang w:val="fr-FR"/>
        </w:rPr>
        <w:t>Bolos</w:t>
      </w:r>
      <w:proofErr w:type="spellEnd"/>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"Personne naïve ou peu courageuse, ou complétement ridicule, voire stupide" ;</w:t>
      </w:r>
      <w:r w:rsidRPr="002C12BB">
        <w:rPr>
          <w:rStyle w:val="apple-converted-space"/>
          <w:rFonts w:ascii="Century Gothic" w:hAnsi="Century Gothic"/>
          <w:color w:val="3F3E3E"/>
          <w:sz w:val="27"/>
          <w:szCs w:val="27"/>
          <w:lang w:val="fr-FR"/>
        </w:rPr>
        <w:t> </w:t>
      </w:r>
      <w:proofErr w:type="spellStart"/>
      <w:r w:rsidRPr="002C12BB">
        <w:rPr>
          <w:rStyle w:val="Strong"/>
          <w:rFonts w:ascii="Century Gothic" w:hAnsi="Century Gothic"/>
          <w:color w:val="3F3E3E"/>
          <w:sz w:val="27"/>
          <w:szCs w:val="27"/>
          <w:lang w:val="fr-FR"/>
        </w:rPr>
        <w:t>Mémériser</w:t>
      </w:r>
      <w:proofErr w:type="spellEnd"/>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"Donner une allure de mémère à une femme, la vieillir" ;</w:t>
      </w:r>
      <w:r w:rsidRPr="002C12BB">
        <w:rPr>
          <w:rStyle w:val="apple-converted-space"/>
          <w:rFonts w:ascii="Century Gothic" w:hAnsi="Century Gothic"/>
          <w:color w:val="3F3E3E"/>
          <w:sz w:val="27"/>
          <w:szCs w:val="27"/>
          <w:lang w:val="fr-FR"/>
        </w:rPr>
        <w:t> </w:t>
      </w:r>
      <w:r w:rsidRPr="002C12BB">
        <w:rPr>
          <w:rStyle w:val="Strong"/>
          <w:rFonts w:ascii="Century Gothic" w:hAnsi="Century Gothic"/>
          <w:color w:val="3F3E3E"/>
          <w:sz w:val="27"/>
          <w:szCs w:val="27"/>
          <w:lang w:val="fr-FR"/>
        </w:rPr>
        <w:t>Tuto</w:t>
      </w:r>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"guide d’apprentissage, sur support papier ou sur Internet, constitué d’instructions visuelles (photos, vidéos) montrant comment réaliser une tâche ; </w:t>
      </w:r>
      <w:r w:rsidRPr="002C12BB">
        <w:rPr>
          <w:rStyle w:val="apple-converted-space"/>
          <w:rFonts w:ascii="Century Gothic" w:hAnsi="Century Gothic"/>
          <w:color w:val="3F3E3E"/>
          <w:sz w:val="27"/>
          <w:szCs w:val="27"/>
          <w:lang w:val="fr-FR"/>
        </w:rPr>
        <w:t> </w:t>
      </w:r>
      <w:proofErr w:type="spellStart"/>
      <w:r w:rsidRPr="002C12BB">
        <w:rPr>
          <w:rStyle w:val="Strong"/>
          <w:rFonts w:ascii="Century Gothic" w:hAnsi="Century Gothic"/>
          <w:color w:val="3F3E3E"/>
          <w:sz w:val="27"/>
          <w:szCs w:val="27"/>
          <w:lang w:val="fr-FR"/>
        </w:rPr>
        <w:t>Electrosensibilité</w:t>
      </w:r>
      <w:proofErr w:type="spellEnd"/>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"Ensemble des troubles physiques dus, selon la description des personnes atteintes, à une sensibilité excessive aux ondes et aux champs électromagnétiques ambiants.</w:t>
      </w:r>
      <w:r w:rsidRPr="002C12BB">
        <w:rPr>
          <w:rStyle w:val="apple-converted-space"/>
          <w:rFonts w:ascii="Century Gothic" w:hAnsi="Century Gothic"/>
          <w:color w:val="3F3E3E"/>
          <w:sz w:val="27"/>
          <w:szCs w:val="27"/>
          <w:lang w:val="fr-FR"/>
        </w:rPr>
        <w:t> </w:t>
      </w:r>
      <w:r w:rsidRPr="002C12BB">
        <w:rPr>
          <w:rStyle w:val="Strong"/>
          <w:rFonts w:ascii="Century Gothic" w:hAnsi="Century Gothic"/>
          <w:color w:val="3F3E3E"/>
          <w:sz w:val="27"/>
          <w:szCs w:val="27"/>
          <w:lang w:val="fr-FR"/>
        </w:rPr>
        <w:t>Sape</w:t>
      </w:r>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"Art de s’habiller avec élégance et à la dernière mode, qui témoigne souvent d’un souci de paraître ;</w:t>
      </w:r>
      <w:r w:rsidRPr="002C12BB">
        <w:rPr>
          <w:rStyle w:val="apple-converted-space"/>
          <w:rFonts w:ascii="Century Gothic" w:hAnsi="Century Gothic"/>
          <w:color w:val="3F3E3E"/>
          <w:sz w:val="27"/>
          <w:szCs w:val="27"/>
          <w:lang w:val="fr-FR"/>
        </w:rPr>
        <w:t> </w:t>
      </w:r>
      <w:r w:rsidRPr="002C12BB">
        <w:rPr>
          <w:rStyle w:val="Strong"/>
          <w:rFonts w:ascii="Century Gothic" w:hAnsi="Century Gothic"/>
          <w:color w:val="3F3E3E"/>
          <w:sz w:val="27"/>
          <w:szCs w:val="27"/>
          <w:lang w:val="fr-FR"/>
        </w:rPr>
        <w:t>Rétropédaler</w:t>
      </w:r>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Pédaler dans le sens inverse au sens habituel ; </w:t>
      </w:r>
      <w:r w:rsidRPr="002C12BB">
        <w:rPr>
          <w:rStyle w:val="apple-converted-space"/>
          <w:rFonts w:ascii="Century Gothic" w:hAnsi="Century Gothic"/>
          <w:color w:val="3F3E3E"/>
          <w:sz w:val="27"/>
          <w:szCs w:val="27"/>
          <w:lang w:val="fr-FR"/>
        </w:rPr>
        <w:t> </w:t>
      </w:r>
      <w:r w:rsidRPr="002C12BB">
        <w:rPr>
          <w:rStyle w:val="Strong"/>
          <w:rFonts w:ascii="Century Gothic" w:hAnsi="Century Gothic"/>
          <w:color w:val="3F3E3E"/>
          <w:sz w:val="27"/>
          <w:szCs w:val="27"/>
          <w:lang w:val="fr-FR"/>
        </w:rPr>
        <w:t>Dédiabolisation</w:t>
      </w:r>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xml:space="preserve">: "Action de </w:t>
      </w:r>
      <w:proofErr w:type="spellStart"/>
      <w:r w:rsidRPr="002C12BB">
        <w:rPr>
          <w:rFonts w:ascii="Century Gothic" w:hAnsi="Century Gothic"/>
          <w:color w:val="3F3E3E"/>
          <w:sz w:val="27"/>
          <w:szCs w:val="27"/>
          <w:lang w:val="fr-FR"/>
        </w:rPr>
        <w:t>dédiaboliser</w:t>
      </w:r>
      <w:proofErr w:type="spellEnd"/>
      <w:r w:rsidRPr="002C12BB">
        <w:rPr>
          <w:rFonts w:ascii="Century Gothic" w:hAnsi="Century Gothic"/>
          <w:color w:val="3F3E3E"/>
          <w:sz w:val="27"/>
          <w:szCs w:val="27"/>
          <w:lang w:val="fr-FR"/>
        </w:rPr>
        <w:t>, de faire cesser la diabolisation de quelque chose, de quelqu’un".</w:t>
      </w:r>
    </w:p>
    <w:p w:rsidR="002C12BB" w:rsidRPr="002C12BB" w:rsidRDefault="002C12BB" w:rsidP="002C12BB">
      <w:pPr>
        <w:pStyle w:val="NormalWeb"/>
        <w:shd w:val="clear" w:color="auto" w:fill="FFFFFF"/>
        <w:spacing w:before="0" w:beforeAutospacing="0" w:after="174" w:afterAutospacing="0" w:line="392" w:lineRule="atLeast"/>
        <w:rPr>
          <w:rFonts w:ascii="Century Gothic" w:hAnsi="Century Gothic"/>
          <w:color w:val="3F3E3E"/>
          <w:sz w:val="27"/>
          <w:szCs w:val="27"/>
          <w:lang w:val="fr-FR"/>
        </w:rPr>
      </w:pPr>
      <w:r w:rsidRPr="002C12BB">
        <w:rPr>
          <w:rFonts w:ascii="Century Gothic" w:hAnsi="Century Gothic"/>
          <w:color w:val="3F3E3E"/>
          <w:sz w:val="27"/>
          <w:szCs w:val="27"/>
          <w:lang w:val="fr-FR"/>
        </w:rPr>
        <w:t>De nombreux mots du vocabulaire des nouvelles technologies se rajoutent à la liste des nouveautés : "</w:t>
      </w:r>
      <w:proofErr w:type="spellStart"/>
      <w:r w:rsidRPr="002C12BB">
        <w:rPr>
          <w:rStyle w:val="Strong"/>
          <w:rFonts w:ascii="Century Gothic" w:hAnsi="Century Gothic"/>
          <w:color w:val="3F3E3E"/>
          <w:sz w:val="27"/>
          <w:szCs w:val="27"/>
          <w:lang w:val="fr-FR"/>
        </w:rPr>
        <w:t>community</w:t>
      </w:r>
      <w:proofErr w:type="spellEnd"/>
      <w:r w:rsidRPr="002C12BB">
        <w:rPr>
          <w:rStyle w:val="Strong"/>
          <w:rFonts w:ascii="Century Gothic" w:hAnsi="Century Gothic"/>
          <w:color w:val="3F3E3E"/>
          <w:sz w:val="27"/>
          <w:szCs w:val="27"/>
          <w:lang w:val="fr-FR"/>
        </w:rPr>
        <w:t xml:space="preserve"> manager</w:t>
      </w:r>
      <w:r w:rsidRPr="002C12BB">
        <w:rPr>
          <w:rFonts w:ascii="Century Gothic" w:hAnsi="Century Gothic"/>
          <w:color w:val="3F3E3E"/>
          <w:sz w:val="27"/>
          <w:szCs w:val="27"/>
          <w:lang w:val="fr-FR"/>
        </w:rPr>
        <w:t>", "</w:t>
      </w:r>
      <w:proofErr w:type="spellStart"/>
      <w:r w:rsidRPr="002C12BB">
        <w:rPr>
          <w:rStyle w:val="Strong"/>
          <w:rFonts w:ascii="Century Gothic" w:hAnsi="Century Gothic"/>
          <w:color w:val="3F3E3E"/>
          <w:sz w:val="27"/>
          <w:szCs w:val="27"/>
          <w:lang w:val="fr-FR"/>
        </w:rPr>
        <w:t>big</w:t>
      </w:r>
      <w:proofErr w:type="spellEnd"/>
      <w:r w:rsidRPr="002C12BB">
        <w:rPr>
          <w:rStyle w:val="Strong"/>
          <w:rFonts w:ascii="Century Gothic" w:hAnsi="Century Gothic"/>
          <w:color w:val="3F3E3E"/>
          <w:sz w:val="27"/>
          <w:szCs w:val="27"/>
          <w:lang w:val="fr-FR"/>
        </w:rPr>
        <w:t xml:space="preserve"> </w:t>
      </w:r>
      <w:r w:rsidRPr="002C12BB">
        <w:rPr>
          <w:rStyle w:val="Strong"/>
          <w:rFonts w:ascii="Century Gothic" w:hAnsi="Century Gothic"/>
          <w:color w:val="3F3E3E"/>
          <w:sz w:val="27"/>
          <w:szCs w:val="27"/>
          <w:lang w:val="fr-FR"/>
        </w:rPr>
        <w:lastRenderedPageBreak/>
        <w:t>data</w:t>
      </w:r>
      <w:r w:rsidRPr="002C12BB">
        <w:rPr>
          <w:rFonts w:ascii="Century Gothic" w:hAnsi="Century Gothic"/>
          <w:color w:val="3F3E3E"/>
          <w:sz w:val="27"/>
          <w:szCs w:val="27"/>
          <w:lang w:val="fr-FR"/>
        </w:rPr>
        <w:t>", "</w:t>
      </w:r>
      <w:r w:rsidRPr="002C12BB">
        <w:rPr>
          <w:rStyle w:val="Strong"/>
          <w:rFonts w:ascii="Century Gothic" w:hAnsi="Century Gothic"/>
          <w:color w:val="3F3E3E"/>
          <w:sz w:val="27"/>
          <w:szCs w:val="27"/>
          <w:lang w:val="fr-FR"/>
        </w:rPr>
        <w:t>open data</w:t>
      </w:r>
      <w:r w:rsidRPr="002C12BB">
        <w:rPr>
          <w:rFonts w:ascii="Century Gothic" w:hAnsi="Century Gothic"/>
          <w:color w:val="3F3E3E"/>
          <w:sz w:val="27"/>
          <w:szCs w:val="27"/>
          <w:lang w:val="fr-FR"/>
        </w:rPr>
        <w:t>", "</w:t>
      </w:r>
      <w:r w:rsidRPr="002C12BB">
        <w:rPr>
          <w:rStyle w:val="Strong"/>
          <w:rFonts w:ascii="Century Gothic" w:hAnsi="Century Gothic"/>
          <w:color w:val="3F3E3E"/>
          <w:sz w:val="27"/>
          <w:szCs w:val="27"/>
          <w:lang w:val="fr-FR"/>
        </w:rPr>
        <w:t>bitcoin</w:t>
      </w:r>
      <w:r w:rsidRPr="002C12BB">
        <w:rPr>
          <w:rFonts w:ascii="Century Gothic" w:hAnsi="Century Gothic"/>
          <w:color w:val="3F3E3E"/>
          <w:sz w:val="27"/>
          <w:szCs w:val="27"/>
          <w:lang w:val="fr-FR"/>
        </w:rPr>
        <w:t xml:space="preserve">". Autre domaine en </w:t>
      </w:r>
      <w:r w:rsidRPr="002C12BB">
        <w:rPr>
          <w:rFonts w:ascii="Century Gothic" w:hAnsi="Century Gothic"/>
          <w:color w:val="3F3E3E"/>
          <w:sz w:val="27"/>
          <w:szCs w:val="27"/>
          <w:lang w:val="fr-FR"/>
        </w:rPr>
        <w:t>constante</w:t>
      </w:r>
      <w:bookmarkStart w:id="0" w:name="_GoBack"/>
      <w:bookmarkEnd w:id="0"/>
      <w:r w:rsidRPr="002C12BB">
        <w:rPr>
          <w:rFonts w:ascii="Century Gothic" w:hAnsi="Century Gothic"/>
          <w:color w:val="3F3E3E"/>
          <w:sz w:val="27"/>
          <w:szCs w:val="27"/>
          <w:lang w:val="fr-FR"/>
        </w:rPr>
        <w:t xml:space="preserve"> évolution, la cuisine, avec de nouveaux termes déjà courants : "</w:t>
      </w:r>
      <w:r w:rsidRPr="002C12BB">
        <w:rPr>
          <w:rStyle w:val="Strong"/>
          <w:rFonts w:ascii="Century Gothic" w:hAnsi="Century Gothic"/>
          <w:color w:val="3F3E3E"/>
          <w:sz w:val="27"/>
          <w:szCs w:val="27"/>
          <w:lang w:val="fr-FR"/>
        </w:rPr>
        <w:t>crudivore</w:t>
      </w:r>
      <w:r w:rsidRPr="002C12BB">
        <w:rPr>
          <w:rFonts w:ascii="Century Gothic" w:hAnsi="Century Gothic"/>
          <w:color w:val="3F3E3E"/>
          <w:sz w:val="27"/>
          <w:szCs w:val="27"/>
          <w:lang w:val="fr-FR"/>
        </w:rPr>
        <w:t>", "</w:t>
      </w:r>
      <w:proofErr w:type="spellStart"/>
      <w:r w:rsidRPr="002C12BB">
        <w:rPr>
          <w:rStyle w:val="Strong"/>
          <w:rFonts w:ascii="Century Gothic" w:hAnsi="Century Gothic"/>
          <w:color w:val="3F3E3E"/>
          <w:sz w:val="27"/>
          <w:szCs w:val="27"/>
          <w:lang w:val="fr-FR"/>
        </w:rPr>
        <w:t>végan</w:t>
      </w:r>
      <w:proofErr w:type="spellEnd"/>
      <w:r w:rsidRPr="002C12BB">
        <w:rPr>
          <w:rFonts w:ascii="Century Gothic" w:hAnsi="Century Gothic"/>
          <w:color w:val="3F3E3E"/>
          <w:sz w:val="27"/>
          <w:szCs w:val="27"/>
          <w:lang w:val="fr-FR"/>
        </w:rPr>
        <w:t>", ou encore la "</w:t>
      </w:r>
      <w:r w:rsidRPr="002C12BB">
        <w:rPr>
          <w:rStyle w:val="Strong"/>
          <w:rFonts w:ascii="Century Gothic" w:hAnsi="Century Gothic"/>
          <w:color w:val="3F3E3E"/>
          <w:sz w:val="27"/>
          <w:szCs w:val="27"/>
          <w:lang w:val="fr-FR"/>
        </w:rPr>
        <w:t xml:space="preserve">tomate </w:t>
      </w:r>
      <w:proofErr w:type="spellStart"/>
      <w:r w:rsidRPr="002C12BB">
        <w:rPr>
          <w:rStyle w:val="Strong"/>
          <w:rFonts w:ascii="Century Gothic" w:hAnsi="Century Gothic"/>
          <w:color w:val="3F3E3E"/>
          <w:sz w:val="27"/>
          <w:szCs w:val="27"/>
          <w:lang w:val="fr-FR"/>
        </w:rPr>
        <w:t>coeur</w:t>
      </w:r>
      <w:proofErr w:type="spellEnd"/>
      <w:r w:rsidRPr="002C12BB">
        <w:rPr>
          <w:rStyle w:val="Strong"/>
          <w:rFonts w:ascii="Century Gothic" w:hAnsi="Century Gothic"/>
          <w:color w:val="3F3E3E"/>
          <w:sz w:val="27"/>
          <w:szCs w:val="27"/>
          <w:lang w:val="fr-FR"/>
        </w:rPr>
        <w:t>-de-</w:t>
      </w:r>
      <w:proofErr w:type="spellStart"/>
      <w:r w:rsidRPr="002C12BB">
        <w:rPr>
          <w:rStyle w:val="Strong"/>
          <w:rFonts w:ascii="Century Gothic" w:hAnsi="Century Gothic"/>
          <w:color w:val="3F3E3E"/>
          <w:sz w:val="27"/>
          <w:szCs w:val="27"/>
          <w:lang w:val="fr-FR"/>
        </w:rPr>
        <w:t>boeuf</w:t>
      </w:r>
      <w:proofErr w:type="spellEnd"/>
      <w:r w:rsidRPr="002C12BB">
        <w:rPr>
          <w:rFonts w:ascii="Century Gothic" w:hAnsi="Century Gothic"/>
          <w:color w:val="3F3E3E"/>
          <w:sz w:val="27"/>
          <w:szCs w:val="27"/>
          <w:lang w:val="fr-FR"/>
        </w:rPr>
        <w:t>".</w:t>
      </w:r>
    </w:p>
    <w:p w:rsidR="002C12BB" w:rsidRPr="002C12BB" w:rsidRDefault="002C12BB" w:rsidP="002C12BB">
      <w:pPr>
        <w:pStyle w:val="NormalWeb"/>
        <w:shd w:val="clear" w:color="auto" w:fill="FFFFFF"/>
        <w:spacing w:before="0" w:beforeAutospacing="0" w:after="174" w:afterAutospacing="0" w:line="392" w:lineRule="atLeast"/>
        <w:rPr>
          <w:rFonts w:ascii="Century Gothic" w:hAnsi="Century Gothic"/>
          <w:color w:val="3F3E3E"/>
          <w:sz w:val="27"/>
          <w:szCs w:val="27"/>
          <w:lang w:val="fr-FR"/>
        </w:rPr>
      </w:pPr>
      <w:r w:rsidRPr="002C12BB">
        <w:rPr>
          <w:rFonts w:ascii="Century Gothic" w:hAnsi="Century Gothic"/>
          <w:color w:val="3F3E3E"/>
          <w:sz w:val="27"/>
          <w:szCs w:val="27"/>
          <w:lang w:val="fr-FR"/>
        </w:rPr>
        <w:t xml:space="preserve">Le Larousse 2016 consacre aussi des expressions qui font partie du langage quotidien, mais dans un registre familier, comme "partir en cacahouète", "être maquillé comme un camion", "prendre cher" ou "tendu comme un string". Et parmi les entrants dans la catégorie des noms propres, on retrouve Renaud </w:t>
      </w:r>
      <w:proofErr w:type="spellStart"/>
      <w:r w:rsidRPr="002C12BB">
        <w:rPr>
          <w:rFonts w:ascii="Century Gothic" w:hAnsi="Century Gothic"/>
          <w:color w:val="3F3E3E"/>
          <w:sz w:val="27"/>
          <w:szCs w:val="27"/>
          <w:lang w:val="fr-FR"/>
        </w:rPr>
        <w:t>Lavillenie</w:t>
      </w:r>
      <w:proofErr w:type="spellEnd"/>
      <w:r w:rsidRPr="002C12BB">
        <w:rPr>
          <w:rFonts w:ascii="Century Gothic" w:hAnsi="Century Gothic"/>
          <w:color w:val="3F3E3E"/>
          <w:sz w:val="27"/>
          <w:szCs w:val="27"/>
          <w:lang w:val="fr-FR"/>
        </w:rPr>
        <w:t xml:space="preserve">, Bernard-Henri Lévy, </w:t>
      </w:r>
      <w:proofErr w:type="spellStart"/>
      <w:r w:rsidRPr="002C12BB">
        <w:rPr>
          <w:rFonts w:ascii="Century Gothic" w:hAnsi="Century Gothic"/>
          <w:color w:val="3F3E3E"/>
          <w:sz w:val="27"/>
          <w:szCs w:val="27"/>
          <w:lang w:val="fr-FR"/>
        </w:rPr>
        <w:t>Banksy</w:t>
      </w:r>
      <w:proofErr w:type="spellEnd"/>
      <w:r w:rsidRPr="002C12BB">
        <w:rPr>
          <w:rFonts w:ascii="Century Gothic" w:hAnsi="Century Gothic"/>
          <w:color w:val="3F3E3E"/>
          <w:sz w:val="27"/>
          <w:szCs w:val="27"/>
          <w:lang w:val="fr-FR"/>
        </w:rPr>
        <w:t xml:space="preserve">, Pierre </w:t>
      </w:r>
      <w:proofErr w:type="spellStart"/>
      <w:r w:rsidRPr="002C12BB">
        <w:rPr>
          <w:rFonts w:ascii="Century Gothic" w:hAnsi="Century Gothic"/>
          <w:color w:val="3F3E3E"/>
          <w:sz w:val="27"/>
          <w:szCs w:val="27"/>
          <w:lang w:val="fr-FR"/>
        </w:rPr>
        <w:t>Rabhi</w:t>
      </w:r>
      <w:proofErr w:type="spellEnd"/>
      <w:r w:rsidRPr="002C12BB">
        <w:rPr>
          <w:rFonts w:ascii="Century Gothic" w:hAnsi="Century Gothic"/>
          <w:color w:val="3F3E3E"/>
          <w:sz w:val="27"/>
          <w:szCs w:val="27"/>
          <w:lang w:val="fr-FR"/>
        </w:rPr>
        <w:t xml:space="preserve">, Michel </w:t>
      </w:r>
      <w:proofErr w:type="spellStart"/>
      <w:r w:rsidRPr="002C12BB">
        <w:rPr>
          <w:rFonts w:ascii="Century Gothic" w:hAnsi="Century Gothic"/>
          <w:color w:val="3F3E3E"/>
          <w:sz w:val="27"/>
          <w:szCs w:val="27"/>
          <w:lang w:val="fr-FR"/>
        </w:rPr>
        <w:t>Jonasz</w:t>
      </w:r>
      <w:proofErr w:type="spellEnd"/>
      <w:r w:rsidRPr="002C12BB">
        <w:rPr>
          <w:rFonts w:ascii="Century Gothic" w:hAnsi="Century Gothic"/>
          <w:color w:val="3F3E3E"/>
          <w:sz w:val="27"/>
          <w:szCs w:val="27"/>
          <w:lang w:val="fr-FR"/>
        </w:rPr>
        <w:t xml:space="preserve">, Pierre Richard, </w:t>
      </w:r>
      <w:proofErr w:type="spellStart"/>
      <w:r w:rsidRPr="002C12BB">
        <w:rPr>
          <w:rFonts w:ascii="Century Gothic" w:hAnsi="Century Gothic"/>
          <w:color w:val="3F3E3E"/>
          <w:sz w:val="27"/>
          <w:szCs w:val="27"/>
          <w:lang w:val="fr-FR"/>
        </w:rPr>
        <w:t>Malala</w:t>
      </w:r>
      <w:proofErr w:type="spellEnd"/>
      <w:r w:rsidRPr="002C12BB">
        <w:rPr>
          <w:rFonts w:ascii="Century Gothic" w:hAnsi="Century Gothic"/>
          <w:color w:val="3F3E3E"/>
          <w:sz w:val="27"/>
          <w:szCs w:val="27"/>
          <w:lang w:val="fr-FR"/>
        </w:rPr>
        <w:t xml:space="preserve"> </w:t>
      </w:r>
      <w:proofErr w:type="spellStart"/>
      <w:r w:rsidRPr="002C12BB">
        <w:rPr>
          <w:rFonts w:ascii="Century Gothic" w:hAnsi="Century Gothic"/>
          <w:color w:val="3F3E3E"/>
          <w:sz w:val="27"/>
          <w:szCs w:val="27"/>
          <w:lang w:val="fr-FR"/>
        </w:rPr>
        <w:t>Yousafsai</w:t>
      </w:r>
      <w:proofErr w:type="spellEnd"/>
      <w:r w:rsidRPr="002C12BB">
        <w:rPr>
          <w:rFonts w:ascii="Century Gothic" w:hAnsi="Century Gothic"/>
          <w:color w:val="3F3E3E"/>
          <w:sz w:val="27"/>
          <w:szCs w:val="27"/>
          <w:lang w:val="fr-FR"/>
        </w:rPr>
        <w:t>.</w:t>
      </w:r>
    </w:p>
    <w:p w:rsidR="002C12BB" w:rsidRPr="002C12BB" w:rsidRDefault="002C12BB" w:rsidP="002C12BB">
      <w:pPr>
        <w:pStyle w:val="Heading2"/>
        <w:shd w:val="clear" w:color="auto" w:fill="FFFFFF"/>
        <w:spacing w:before="218"/>
        <w:rPr>
          <w:rFonts w:ascii="Century Gothic" w:hAnsi="Century Gothic"/>
          <w:color w:val="3F3E3E"/>
          <w:sz w:val="29"/>
          <w:szCs w:val="29"/>
          <w:lang w:val="fr-FR"/>
        </w:rPr>
      </w:pPr>
      <w:r w:rsidRPr="002C12BB">
        <w:rPr>
          <w:rFonts w:ascii="Century Gothic" w:hAnsi="Century Gothic"/>
          <w:color w:val="3F3E3E"/>
          <w:sz w:val="29"/>
          <w:szCs w:val="29"/>
          <w:lang w:val="fr-FR"/>
        </w:rPr>
        <w:t xml:space="preserve">Beuh, </w:t>
      </w:r>
      <w:proofErr w:type="spellStart"/>
      <w:r w:rsidRPr="002C12BB">
        <w:rPr>
          <w:rFonts w:ascii="Century Gothic" w:hAnsi="Century Gothic"/>
          <w:color w:val="3F3E3E"/>
          <w:sz w:val="29"/>
          <w:szCs w:val="29"/>
          <w:lang w:val="fr-FR"/>
        </w:rPr>
        <w:t>Fiu</w:t>
      </w:r>
      <w:proofErr w:type="spellEnd"/>
      <w:r w:rsidRPr="002C12BB">
        <w:rPr>
          <w:rFonts w:ascii="Century Gothic" w:hAnsi="Century Gothic"/>
          <w:color w:val="3F3E3E"/>
          <w:sz w:val="29"/>
          <w:szCs w:val="29"/>
          <w:lang w:val="fr-FR"/>
        </w:rPr>
        <w:t xml:space="preserve">, </w:t>
      </w:r>
      <w:proofErr w:type="spellStart"/>
      <w:r w:rsidRPr="002C12BB">
        <w:rPr>
          <w:rFonts w:ascii="Century Gothic" w:hAnsi="Century Gothic"/>
          <w:color w:val="3F3E3E"/>
          <w:sz w:val="29"/>
          <w:szCs w:val="29"/>
          <w:lang w:val="fr-FR"/>
        </w:rPr>
        <w:t>bretonnisme</w:t>
      </w:r>
      <w:proofErr w:type="spellEnd"/>
      <w:r w:rsidRPr="002C12BB">
        <w:rPr>
          <w:rFonts w:ascii="Century Gothic" w:hAnsi="Century Gothic"/>
          <w:color w:val="3F3E3E"/>
          <w:sz w:val="29"/>
          <w:szCs w:val="29"/>
          <w:lang w:val="fr-FR"/>
        </w:rPr>
        <w:t>... Les choix du Petit Robert</w:t>
      </w:r>
    </w:p>
    <w:p w:rsidR="002C12BB" w:rsidRPr="002C12BB" w:rsidRDefault="002C12BB" w:rsidP="002C12BB">
      <w:pPr>
        <w:pStyle w:val="NormalWeb"/>
        <w:shd w:val="clear" w:color="auto" w:fill="FFFFFF"/>
        <w:spacing w:before="0" w:beforeAutospacing="0" w:after="174" w:afterAutospacing="0" w:line="392" w:lineRule="atLeast"/>
        <w:rPr>
          <w:rFonts w:ascii="Century Gothic" w:hAnsi="Century Gothic"/>
          <w:color w:val="3F3E3E"/>
          <w:sz w:val="27"/>
          <w:szCs w:val="27"/>
          <w:lang w:val="fr-FR"/>
        </w:rPr>
      </w:pPr>
      <w:r w:rsidRPr="002C12BB">
        <w:rPr>
          <w:rFonts w:ascii="Century Gothic" w:hAnsi="Century Gothic"/>
          <w:color w:val="3F3E3E"/>
          <w:sz w:val="27"/>
          <w:szCs w:val="27"/>
          <w:lang w:val="fr-FR"/>
        </w:rPr>
        <w:t>Le Petit Robert 2016 a lui-aussi intégré des dizaines de mots à son dictionnaire de la langue française. Voici une petite sélection des plus étonnants :</w:t>
      </w:r>
    </w:p>
    <w:p w:rsidR="002C12BB" w:rsidRPr="002C12BB" w:rsidRDefault="002C12BB" w:rsidP="002C12BB">
      <w:pPr>
        <w:pStyle w:val="NormalWeb"/>
        <w:shd w:val="clear" w:color="auto" w:fill="FFFFFF"/>
        <w:spacing w:before="0" w:beforeAutospacing="0" w:after="174" w:afterAutospacing="0" w:line="392" w:lineRule="atLeast"/>
        <w:rPr>
          <w:rFonts w:ascii="Century Gothic" w:hAnsi="Century Gothic"/>
          <w:color w:val="3F3E3E"/>
          <w:sz w:val="27"/>
          <w:szCs w:val="27"/>
          <w:lang w:val="fr-FR"/>
        </w:rPr>
      </w:pPr>
      <w:proofErr w:type="spellStart"/>
      <w:r w:rsidRPr="002C12BB">
        <w:rPr>
          <w:rStyle w:val="Strong"/>
          <w:rFonts w:ascii="Century Gothic" w:hAnsi="Century Gothic"/>
          <w:color w:val="3F3E3E"/>
          <w:sz w:val="27"/>
          <w:szCs w:val="27"/>
          <w:lang w:val="fr-FR"/>
        </w:rPr>
        <w:t>Zadiste</w:t>
      </w:r>
      <w:proofErr w:type="spellEnd"/>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xml:space="preserve">: "Militant qui occupe une </w:t>
      </w:r>
      <w:proofErr w:type="spellStart"/>
      <w:r w:rsidRPr="002C12BB">
        <w:rPr>
          <w:rFonts w:ascii="Century Gothic" w:hAnsi="Century Gothic"/>
          <w:color w:val="3F3E3E"/>
          <w:sz w:val="27"/>
          <w:szCs w:val="27"/>
          <w:lang w:val="fr-FR"/>
        </w:rPr>
        <w:t>Zad</w:t>
      </w:r>
      <w:proofErr w:type="spellEnd"/>
      <w:r w:rsidRPr="002C12BB">
        <w:rPr>
          <w:rFonts w:ascii="Century Gothic" w:hAnsi="Century Gothic"/>
          <w:color w:val="3F3E3E"/>
          <w:sz w:val="27"/>
          <w:szCs w:val="27"/>
          <w:lang w:val="fr-FR"/>
        </w:rPr>
        <w:t>" ;</w:t>
      </w:r>
      <w:r w:rsidRPr="002C12BB">
        <w:rPr>
          <w:rStyle w:val="apple-converted-space"/>
          <w:rFonts w:ascii="Century Gothic" w:hAnsi="Century Gothic"/>
          <w:color w:val="3F3E3E"/>
          <w:sz w:val="27"/>
          <w:szCs w:val="27"/>
          <w:lang w:val="fr-FR"/>
        </w:rPr>
        <w:t> </w:t>
      </w:r>
      <w:proofErr w:type="spellStart"/>
      <w:r w:rsidRPr="002C12BB">
        <w:rPr>
          <w:rStyle w:val="Strong"/>
          <w:rFonts w:ascii="Century Gothic" w:hAnsi="Century Gothic"/>
          <w:color w:val="3F3E3E"/>
          <w:sz w:val="27"/>
          <w:szCs w:val="27"/>
          <w:lang w:val="fr-FR"/>
        </w:rPr>
        <w:t>Scud</w:t>
      </w:r>
      <w:proofErr w:type="spellEnd"/>
      <w:r w:rsidRPr="002C12BB">
        <w:rPr>
          <w:rStyle w:val="apple-converted-space"/>
          <w:rFonts w:ascii="Century Gothic" w:hAnsi="Century Gothic"/>
          <w:b/>
          <w:bCs/>
          <w:color w:val="3F3E3E"/>
          <w:sz w:val="27"/>
          <w:szCs w:val="27"/>
          <w:lang w:val="fr-FR"/>
        </w:rPr>
        <w:t> </w:t>
      </w:r>
      <w:r w:rsidRPr="002C12BB">
        <w:rPr>
          <w:rFonts w:ascii="Century Gothic" w:hAnsi="Century Gothic"/>
          <w:color w:val="3F3E3E"/>
          <w:sz w:val="27"/>
          <w:szCs w:val="27"/>
          <w:lang w:val="fr-FR"/>
        </w:rPr>
        <w:t xml:space="preserve">: "Missile tactique sol-sol conçu par l'Union soviétique" ou "Attaque verbale" </w:t>
      </w:r>
      <w:proofErr w:type="gramStart"/>
      <w:r w:rsidRPr="002C12BB">
        <w:rPr>
          <w:rFonts w:ascii="Century Gothic" w:hAnsi="Century Gothic"/>
          <w:color w:val="3F3E3E"/>
          <w:sz w:val="27"/>
          <w:szCs w:val="27"/>
          <w:lang w:val="fr-FR"/>
        </w:rPr>
        <w:t>;</w:t>
      </w:r>
      <w:proofErr w:type="spellStart"/>
      <w:r w:rsidRPr="002C12BB">
        <w:rPr>
          <w:rStyle w:val="Strong"/>
          <w:rFonts w:ascii="Century Gothic" w:hAnsi="Century Gothic"/>
          <w:color w:val="3F3E3E"/>
          <w:sz w:val="27"/>
          <w:szCs w:val="27"/>
          <w:lang w:val="fr-FR"/>
        </w:rPr>
        <w:t>Désimlocker</w:t>
      </w:r>
      <w:proofErr w:type="spellEnd"/>
      <w:proofErr w:type="gramEnd"/>
      <w:r w:rsidRPr="002C12BB">
        <w:rPr>
          <w:rStyle w:val="apple-converted-space"/>
          <w:rFonts w:ascii="Century Gothic" w:hAnsi="Century Gothic"/>
          <w:b/>
          <w:bCs/>
          <w:color w:val="3F3E3E"/>
          <w:sz w:val="27"/>
          <w:szCs w:val="27"/>
          <w:lang w:val="fr-FR"/>
        </w:rPr>
        <w:t> </w:t>
      </w:r>
      <w:r w:rsidRPr="002C12BB">
        <w:rPr>
          <w:rFonts w:ascii="Century Gothic" w:hAnsi="Century Gothic"/>
          <w:color w:val="3F3E3E"/>
          <w:sz w:val="27"/>
          <w:szCs w:val="27"/>
          <w:lang w:val="fr-FR"/>
        </w:rPr>
        <w:t>: Débloquer un téléphone mobile verrouillé par un opérateur afin de pouvoir l'utiliser sur le réseau d'un autre opérateur ;</w:t>
      </w:r>
      <w:r w:rsidRPr="002C12BB">
        <w:rPr>
          <w:rStyle w:val="apple-converted-space"/>
          <w:rFonts w:ascii="Century Gothic" w:hAnsi="Century Gothic"/>
          <w:color w:val="3F3E3E"/>
          <w:sz w:val="27"/>
          <w:szCs w:val="27"/>
          <w:lang w:val="fr-FR"/>
        </w:rPr>
        <w:t> </w:t>
      </w:r>
      <w:proofErr w:type="spellStart"/>
      <w:r w:rsidRPr="002C12BB">
        <w:rPr>
          <w:rStyle w:val="Strong"/>
          <w:rFonts w:ascii="Century Gothic" w:hAnsi="Century Gothic"/>
          <w:color w:val="3F3E3E"/>
          <w:sz w:val="27"/>
          <w:szCs w:val="27"/>
          <w:lang w:val="fr-FR"/>
        </w:rPr>
        <w:t>Fiu</w:t>
      </w:r>
      <w:proofErr w:type="spellEnd"/>
      <w:r w:rsidRPr="002C12BB">
        <w:rPr>
          <w:rStyle w:val="apple-converted-space"/>
          <w:rFonts w:ascii="Century Gothic" w:hAnsi="Century Gothic"/>
          <w:b/>
          <w:bCs/>
          <w:color w:val="3F3E3E"/>
          <w:sz w:val="27"/>
          <w:szCs w:val="27"/>
          <w:lang w:val="fr-FR"/>
        </w:rPr>
        <w:t> </w:t>
      </w:r>
      <w:r w:rsidRPr="002C12BB">
        <w:rPr>
          <w:rFonts w:ascii="Century Gothic" w:hAnsi="Century Gothic"/>
          <w:color w:val="3F3E3E"/>
          <w:sz w:val="27"/>
          <w:szCs w:val="27"/>
          <w:lang w:val="fr-FR"/>
        </w:rPr>
        <w:t xml:space="preserve">: "Grande lassitude. Etre </w:t>
      </w:r>
      <w:proofErr w:type="spellStart"/>
      <w:r w:rsidRPr="002C12BB">
        <w:rPr>
          <w:rFonts w:ascii="Century Gothic" w:hAnsi="Century Gothic"/>
          <w:color w:val="3F3E3E"/>
          <w:sz w:val="27"/>
          <w:szCs w:val="27"/>
          <w:lang w:val="fr-FR"/>
        </w:rPr>
        <w:t>fiu</w:t>
      </w:r>
      <w:proofErr w:type="spellEnd"/>
      <w:r w:rsidRPr="002C12BB">
        <w:rPr>
          <w:rFonts w:ascii="Century Gothic" w:hAnsi="Century Gothic"/>
          <w:color w:val="3F3E3E"/>
          <w:sz w:val="27"/>
          <w:szCs w:val="27"/>
          <w:lang w:val="fr-FR"/>
        </w:rPr>
        <w:t xml:space="preserve"> : être fatigué, être blasé, en avoir assez" ;</w:t>
      </w:r>
      <w:r w:rsidRPr="002C12BB">
        <w:rPr>
          <w:rStyle w:val="apple-converted-space"/>
          <w:rFonts w:ascii="Century Gothic" w:hAnsi="Century Gothic"/>
          <w:color w:val="3F3E3E"/>
          <w:sz w:val="27"/>
          <w:szCs w:val="27"/>
          <w:lang w:val="fr-FR"/>
        </w:rPr>
        <w:t> </w:t>
      </w:r>
      <w:proofErr w:type="spellStart"/>
      <w:r w:rsidRPr="002C12BB">
        <w:rPr>
          <w:rStyle w:val="Strong"/>
          <w:rFonts w:ascii="Century Gothic" w:hAnsi="Century Gothic"/>
          <w:color w:val="3F3E3E"/>
          <w:sz w:val="27"/>
          <w:szCs w:val="27"/>
          <w:lang w:val="fr-FR"/>
        </w:rPr>
        <w:t>Arty</w:t>
      </w:r>
      <w:proofErr w:type="spellEnd"/>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"Qui s'apparente à l'avant-garde artistique" ;</w:t>
      </w:r>
      <w:r w:rsidRPr="002C12BB">
        <w:rPr>
          <w:rStyle w:val="apple-converted-space"/>
          <w:rFonts w:ascii="Century Gothic" w:hAnsi="Century Gothic"/>
          <w:color w:val="3F3E3E"/>
          <w:sz w:val="27"/>
          <w:szCs w:val="27"/>
          <w:lang w:val="fr-FR"/>
        </w:rPr>
        <w:t> </w:t>
      </w:r>
      <w:r w:rsidRPr="002C12BB">
        <w:rPr>
          <w:rStyle w:val="Strong"/>
          <w:rFonts w:ascii="Century Gothic" w:hAnsi="Century Gothic"/>
          <w:color w:val="3F3E3E"/>
          <w:sz w:val="27"/>
          <w:szCs w:val="27"/>
          <w:lang w:val="fr-FR"/>
        </w:rPr>
        <w:t>Baltringue</w:t>
      </w:r>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"Personne incapable, personne peureuse, lâche" ;</w:t>
      </w:r>
      <w:r w:rsidRPr="002C12BB">
        <w:rPr>
          <w:rStyle w:val="apple-converted-space"/>
          <w:rFonts w:ascii="Century Gothic" w:hAnsi="Century Gothic"/>
          <w:color w:val="3F3E3E"/>
          <w:sz w:val="27"/>
          <w:szCs w:val="27"/>
          <w:lang w:val="fr-FR"/>
        </w:rPr>
        <w:t> </w:t>
      </w:r>
      <w:r w:rsidRPr="002C12BB">
        <w:rPr>
          <w:rStyle w:val="Strong"/>
          <w:rFonts w:ascii="Century Gothic" w:hAnsi="Century Gothic"/>
          <w:color w:val="3F3E3E"/>
          <w:sz w:val="27"/>
          <w:szCs w:val="27"/>
          <w:lang w:val="fr-FR"/>
        </w:rPr>
        <w:t>Beuh</w:t>
      </w:r>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"Marijuana" ;</w:t>
      </w:r>
      <w:r w:rsidRPr="002C12BB">
        <w:rPr>
          <w:rStyle w:val="apple-converted-space"/>
          <w:rFonts w:ascii="Century Gothic" w:hAnsi="Century Gothic"/>
          <w:color w:val="3F3E3E"/>
          <w:sz w:val="27"/>
          <w:szCs w:val="27"/>
          <w:lang w:val="fr-FR"/>
        </w:rPr>
        <w:t> </w:t>
      </w:r>
      <w:r w:rsidRPr="002C12BB">
        <w:rPr>
          <w:rStyle w:val="Strong"/>
          <w:rFonts w:ascii="Century Gothic" w:hAnsi="Century Gothic"/>
          <w:color w:val="3F3E3E"/>
          <w:sz w:val="27"/>
          <w:szCs w:val="27"/>
          <w:lang w:val="fr-FR"/>
        </w:rPr>
        <w:t>Binouze</w:t>
      </w:r>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"Bière",</w:t>
      </w:r>
      <w:proofErr w:type="spellStart"/>
      <w:r w:rsidRPr="002C12BB">
        <w:rPr>
          <w:rStyle w:val="Strong"/>
          <w:rFonts w:ascii="Century Gothic" w:hAnsi="Century Gothic"/>
          <w:color w:val="3F3E3E"/>
          <w:sz w:val="27"/>
          <w:szCs w:val="27"/>
          <w:lang w:val="fr-FR"/>
        </w:rPr>
        <w:t>Bretonnisme</w:t>
      </w:r>
      <w:proofErr w:type="spellEnd"/>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"Fait de langue propre au français parlé en Bretagne ; </w:t>
      </w:r>
      <w:r w:rsidRPr="002C12BB">
        <w:rPr>
          <w:rStyle w:val="apple-converted-space"/>
          <w:rFonts w:ascii="Century Gothic" w:hAnsi="Century Gothic"/>
          <w:color w:val="3F3E3E"/>
          <w:sz w:val="27"/>
          <w:szCs w:val="27"/>
          <w:lang w:val="fr-FR"/>
        </w:rPr>
        <w:t> </w:t>
      </w:r>
      <w:r w:rsidRPr="002C12BB">
        <w:rPr>
          <w:rStyle w:val="Strong"/>
          <w:rFonts w:ascii="Century Gothic" w:hAnsi="Century Gothic"/>
          <w:color w:val="3F3E3E"/>
          <w:sz w:val="27"/>
          <w:szCs w:val="27"/>
          <w:lang w:val="fr-FR"/>
        </w:rPr>
        <w:t>Gyropode</w:t>
      </w:r>
      <w:r w:rsidRPr="002C12BB">
        <w:rPr>
          <w:rStyle w:val="apple-converted-space"/>
          <w:rFonts w:ascii="Century Gothic" w:hAnsi="Century Gothic"/>
          <w:color w:val="3F3E3E"/>
          <w:sz w:val="27"/>
          <w:szCs w:val="27"/>
          <w:lang w:val="fr-FR"/>
        </w:rPr>
        <w:t> </w:t>
      </w:r>
      <w:r w:rsidRPr="002C12BB">
        <w:rPr>
          <w:rFonts w:ascii="Century Gothic" w:hAnsi="Century Gothic"/>
          <w:color w:val="3F3E3E"/>
          <w:sz w:val="27"/>
          <w:szCs w:val="27"/>
          <w:lang w:val="fr-FR"/>
        </w:rPr>
        <w:t xml:space="preserve">: "Véhicule électrique monoplace constitué d'une plateforme sur deux roues que le conducteur, debout, </w:t>
      </w:r>
      <w:proofErr w:type="spellStart"/>
      <w:r w:rsidRPr="002C12BB">
        <w:rPr>
          <w:rFonts w:ascii="Century Gothic" w:hAnsi="Century Gothic"/>
          <w:color w:val="3F3E3E"/>
          <w:sz w:val="27"/>
          <w:szCs w:val="27"/>
          <w:lang w:val="fr-FR"/>
        </w:rPr>
        <w:t>manoeuvre</w:t>
      </w:r>
      <w:proofErr w:type="spellEnd"/>
      <w:r w:rsidRPr="002C12BB">
        <w:rPr>
          <w:rFonts w:ascii="Century Gothic" w:hAnsi="Century Gothic"/>
          <w:color w:val="3F3E3E"/>
          <w:sz w:val="27"/>
          <w:szCs w:val="27"/>
          <w:lang w:val="fr-FR"/>
        </w:rPr>
        <w:t xml:space="preserve"> à l'aide d'un guidon" ;</w:t>
      </w:r>
      <w:r w:rsidRPr="002C12BB">
        <w:rPr>
          <w:rStyle w:val="apple-converted-space"/>
          <w:rFonts w:ascii="Century Gothic" w:hAnsi="Century Gothic"/>
          <w:color w:val="3F3E3E"/>
          <w:sz w:val="27"/>
          <w:szCs w:val="27"/>
          <w:lang w:val="fr-FR"/>
        </w:rPr>
        <w:t> </w:t>
      </w:r>
      <w:proofErr w:type="spellStart"/>
      <w:r w:rsidRPr="002C12BB">
        <w:rPr>
          <w:rStyle w:val="Strong"/>
          <w:rFonts w:ascii="Century Gothic" w:hAnsi="Century Gothic"/>
          <w:color w:val="3F3E3E"/>
          <w:sz w:val="27"/>
          <w:szCs w:val="27"/>
          <w:lang w:val="fr-FR"/>
        </w:rPr>
        <w:t>Mème</w:t>
      </w:r>
      <w:proofErr w:type="spellEnd"/>
      <w:r w:rsidRPr="002C12BB">
        <w:rPr>
          <w:rStyle w:val="apple-converted-space"/>
          <w:rFonts w:ascii="Century Gothic" w:hAnsi="Century Gothic"/>
          <w:b/>
          <w:bCs/>
          <w:color w:val="3F3E3E"/>
          <w:sz w:val="27"/>
          <w:szCs w:val="27"/>
          <w:lang w:val="fr-FR"/>
        </w:rPr>
        <w:t> </w:t>
      </w:r>
      <w:r w:rsidRPr="002C12BB">
        <w:rPr>
          <w:rFonts w:ascii="Century Gothic" w:hAnsi="Century Gothic"/>
          <w:color w:val="3F3E3E"/>
          <w:sz w:val="27"/>
          <w:szCs w:val="27"/>
          <w:lang w:val="fr-FR"/>
        </w:rPr>
        <w:t>: "Image, vidéo ou texte humoristique se diffusant largement sur Internet" ou "Idée, représentation mentale ou élément culturel qui se propage d'un individu à l'autre, par imitation, dans une même société" ;</w:t>
      </w:r>
    </w:p>
    <w:p w:rsidR="00BD28EC" w:rsidRPr="002C12BB" w:rsidRDefault="002C12BB">
      <w:pPr>
        <w:rPr>
          <w:rFonts w:ascii="Century Gothic" w:hAnsi="Century Gothic"/>
          <w:lang w:val="fr-FR"/>
        </w:rPr>
      </w:pPr>
    </w:p>
    <w:sectPr w:rsidR="00BD28EC" w:rsidRPr="002C12B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2BB"/>
    <w:rsid w:val="002C12BB"/>
    <w:rsid w:val="00513DE2"/>
    <w:rsid w:val="00A30E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921DFF-9C7E-4AC8-856C-5E7557E26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C12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semiHidden/>
    <w:unhideWhenUsed/>
    <w:qFormat/>
    <w:rsid w:val="002C12B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12BB"/>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semiHidden/>
    <w:rsid w:val="002C12BB"/>
    <w:rPr>
      <w:rFonts w:asciiTheme="majorHAnsi" w:eastAsiaTheme="majorEastAsia" w:hAnsiTheme="majorHAnsi" w:cstheme="majorBidi"/>
      <w:color w:val="2E74B5" w:themeColor="accent1" w:themeShade="BF"/>
      <w:sz w:val="26"/>
      <w:szCs w:val="26"/>
    </w:rPr>
  </w:style>
  <w:style w:type="paragraph" w:customStyle="1" w:styleId="appentrylead">
    <w:name w:val="app_entry_lead"/>
    <w:basedOn w:val="Normal"/>
    <w:rsid w:val="002C12B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2C12B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2C12BB"/>
  </w:style>
  <w:style w:type="character" w:styleId="Hyperlink">
    <w:name w:val="Hyperlink"/>
    <w:basedOn w:val="DefaultParagraphFont"/>
    <w:uiPriority w:val="99"/>
    <w:semiHidden/>
    <w:unhideWhenUsed/>
    <w:rsid w:val="002C12BB"/>
    <w:rPr>
      <w:color w:val="0000FF"/>
      <w:u w:val="single"/>
    </w:rPr>
  </w:style>
  <w:style w:type="character" w:styleId="Strong">
    <w:name w:val="Strong"/>
    <w:basedOn w:val="DefaultParagraphFont"/>
    <w:uiPriority w:val="22"/>
    <w:qFormat/>
    <w:rsid w:val="002C12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540524">
      <w:bodyDiv w:val="1"/>
      <w:marLeft w:val="0"/>
      <w:marRight w:val="0"/>
      <w:marTop w:val="0"/>
      <w:marBottom w:val="0"/>
      <w:divBdr>
        <w:top w:val="none" w:sz="0" w:space="0" w:color="auto"/>
        <w:left w:val="none" w:sz="0" w:space="0" w:color="auto"/>
        <w:bottom w:val="none" w:sz="0" w:space="0" w:color="auto"/>
        <w:right w:val="none" w:sz="0" w:space="0" w:color="auto"/>
      </w:divBdr>
    </w:div>
    <w:div w:id="134227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internaute.com/dictionnaire/fr/"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59A0261C</Template>
  <TotalTime>3</TotalTime>
  <Pages>2</Pages>
  <Words>543</Words>
  <Characters>3097</Characters>
  <Application>Microsoft Office Word</Application>
  <DocSecurity>0</DocSecurity>
  <Lines>25</Lines>
  <Paragraphs>7</Paragraphs>
  <ScaleCrop>false</ScaleCrop>
  <Company>Upper Wharfedale School</Company>
  <LinksUpToDate>false</LinksUpToDate>
  <CharactersWithSpaces>3633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Mrs Burns</cp:lastModifiedBy>
  <cp:revision>1</cp:revision>
  <dcterms:created xsi:type="dcterms:W3CDTF">2015-06-08T13:23:00Z</dcterms:created>
  <dcterms:modified xsi:type="dcterms:W3CDTF">2015-06-08T13:26:00Z</dcterms:modified>
</cp:coreProperties>
</file>